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085"/>
        <w:gridCol w:w="3544"/>
        <w:gridCol w:w="2942"/>
      </w:tblGrid>
      <w:tr w:rsidR="00585C9B" w:rsidRPr="00585C9B" w:rsidTr="0015508F">
        <w:trPr>
          <w:trHeight w:val="2541"/>
        </w:trPr>
        <w:tc>
          <w:tcPr>
            <w:tcW w:w="3085" w:type="dxa"/>
          </w:tcPr>
          <w:p w:rsidR="00585C9B" w:rsidRPr="00585C9B" w:rsidRDefault="00585C9B" w:rsidP="001550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C9B">
              <w:rPr>
                <w:rFonts w:ascii="Times New Roman" w:hAnsi="Times New Roman" w:cs="Times New Roman"/>
                <w:b/>
                <w:sz w:val="24"/>
                <w:szCs w:val="24"/>
              </w:rPr>
              <w:t>«Рассмотрено и принято»</w:t>
            </w:r>
          </w:p>
          <w:p w:rsidR="00585C9B" w:rsidRPr="00585C9B" w:rsidRDefault="00585C9B" w:rsidP="001550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5C9B" w:rsidRPr="00585C9B" w:rsidRDefault="00585C9B" w:rsidP="001550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C9B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ШМО</w:t>
            </w:r>
          </w:p>
          <w:p w:rsidR="00585C9B" w:rsidRPr="00585C9B" w:rsidRDefault="00585C9B" w:rsidP="001550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C9B">
              <w:rPr>
                <w:rFonts w:ascii="Times New Roman" w:hAnsi="Times New Roman" w:cs="Times New Roman"/>
                <w:b/>
                <w:sz w:val="24"/>
                <w:szCs w:val="24"/>
              </w:rPr>
              <w:t>_______ /Ахмедова З.И./</w:t>
            </w:r>
          </w:p>
          <w:p w:rsidR="00585C9B" w:rsidRPr="00585C9B" w:rsidRDefault="00585C9B" w:rsidP="001550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C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Протокол №_____  </w:t>
            </w:r>
            <w:proofErr w:type="gramStart"/>
            <w:r w:rsidRPr="00585C9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End"/>
          </w:p>
          <w:p w:rsidR="00585C9B" w:rsidRPr="00585C9B" w:rsidRDefault="00585C9B" w:rsidP="001550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C9B">
              <w:rPr>
                <w:rFonts w:ascii="Times New Roman" w:hAnsi="Times New Roman" w:cs="Times New Roman"/>
                <w:b/>
                <w:sz w:val="24"/>
                <w:szCs w:val="24"/>
              </w:rPr>
              <w:t>«__» _________ 2017 г.</w:t>
            </w:r>
          </w:p>
        </w:tc>
        <w:tc>
          <w:tcPr>
            <w:tcW w:w="3544" w:type="dxa"/>
          </w:tcPr>
          <w:p w:rsidR="00585C9B" w:rsidRPr="00585C9B" w:rsidRDefault="00585C9B" w:rsidP="001550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C9B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«Согласованно»</w:t>
            </w:r>
          </w:p>
          <w:p w:rsidR="00585C9B" w:rsidRPr="00585C9B" w:rsidRDefault="00585C9B" w:rsidP="001550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5C9B" w:rsidRPr="00585C9B" w:rsidRDefault="00585C9B" w:rsidP="001550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C9B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УВР</w:t>
            </w:r>
          </w:p>
          <w:p w:rsidR="00585C9B" w:rsidRPr="00585C9B" w:rsidRDefault="00585C9B" w:rsidP="001550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C9B">
              <w:rPr>
                <w:rFonts w:ascii="Times New Roman" w:hAnsi="Times New Roman" w:cs="Times New Roman"/>
                <w:b/>
                <w:sz w:val="24"/>
                <w:szCs w:val="24"/>
              </w:rPr>
              <w:t>______ /</w:t>
            </w:r>
            <w:proofErr w:type="spellStart"/>
            <w:r w:rsidRPr="00585C9B">
              <w:rPr>
                <w:rFonts w:ascii="Times New Roman" w:hAnsi="Times New Roman" w:cs="Times New Roman"/>
                <w:b/>
                <w:sz w:val="24"/>
                <w:szCs w:val="24"/>
              </w:rPr>
              <w:t>Бахмудова</w:t>
            </w:r>
            <w:proofErr w:type="spellEnd"/>
            <w:r w:rsidRPr="00585C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С.К./</w:t>
            </w:r>
          </w:p>
          <w:p w:rsidR="00585C9B" w:rsidRPr="00585C9B" w:rsidRDefault="00585C9B" w:rsidP="001550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C9B">
              <w:rPr>
                <w:rFonts w:ascii="Times New Roman" w:hAnsi="Times New Roman" w:cs="Times New Roman"/>
                <w:b/>
                <w:sz w:val="24"/>
                <w:szCs w:val="24"/>
              </w:rPr>
              <w:t>«__» _________ 2017 г.</w:t>
            </w:r>
          </w:p>
        </w:tc>
        <w:tc>
          <w:tcPr>
            <w:tcW w:w="2942" w:type="dxa"/>
          </w:tcPr>
          <w:p w:rsidR="00585C9B" w:rsidRPr="00585C9B" w:rsidRDefault="00585C9B" w:rsidP="001550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C9B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585C9B" w:rsidRPr="00585C9B" w:rsidRDefault="00585C9B" w:rsidP="001550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5C9B" w:rsidRPr="00585C9B" w:rsidRDefault="00585C9B" w:rsidP="001550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C9B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МКОУ Зеленоморская СОШ</w:t>
            </w:r>
          </w:p>
          <w:p w:rsidR="00585C9B" w:rsidRPr="00585C9B" w:rsidRDefault="00585C9B" w:rsidP="001550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C9B">
              <w:rPr>
                <w:rFonts w:ascii="Times New Roman" w:hAnsi="Times New Roman" w:cs="Times New Roman"/>
                <w:b/>
                <w:sz w:val="24"/>
                <w:szCs w:val="24"/>
              </w:rPr>
              <w:t>_____ /</w:t>
            </w:r>
            <w:proofErr w:type="spellStart"/>
            <w:r w:rsidRPr="00585C9B">
              <w:rPr>
                <w:rFonts w:ascii="Times New Roman" w:hAnsi="Times New Roman" w:cs="Times New Roman"/>
                <w:b/>
                <w:sz w:val="24"/>
                <w:szCs w:val="24"/>
              </w:rPr>
              <w:t>Бахмудов</w:t>
            </w:r>
            <w:proofErr w:type="spellEnd"/>
            <w:r w:rsidRPr="00585C9B">
              <w:rPr>
                <w:rFonts w:ascii="Times New Roman" w:hAnsi="Times New Roman" w:cs="Times New Roman"/>
                <w:b/>
                <w:sz w:val="24"/>
                <w:szCs w:val="24"/>
              </w:rPr>
              <w:t>. А.А./</w:t>
            </w:r>
          </w:p>
          <w:p w:rsidR="00585C9B" w:rsidRPr="00585C9B" w:rsidRDefault="00585C9B" w:rsidP="001550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C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Приказ № ______ </w:t>
            </w:r>
            <w:proofErr w:type="gramStart"/>
            <w:r w:rsidRPr="00585C9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End"/>
          </w:p>
          <w:p w:rsidR="00585C9B" w:rsidRPr="00585C9B" w:rsidRDefault="00585C9B" w:rsidP="001550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C9B">
              <w:rPr>
                <w:rFonts w:ascii="Times New Roman" w:hAnsi="Times New Roman" w:cs="Times New Roman"/>
                <w:b/>
                <w:sz w:val="24"/>
                <w:szCs w:val="24"/>
              </w:rPr>
              <w:t>«__» _________ 2017 г.</w:t>
            </w:r>
          </w:p>
        </w:tc>
      </w:tr>
    </w:tbl>
    <w:p w:rsidR="00585C9B" w:rsidRPr="00585C9B" w:rsidRDefault="00585C9B" w:rsidP="00585C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C9B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585C9B" w:rsidRPr="00585C9B" w:rsidRDefault="00585C9B" w:rsidP="00585C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C9B">
        <w:rPr>
          <w:rFonts w:ascii="Times New Roman" w:hAnsi="Times New Roman" w:cs="Times New Roman"/>
          <w:b/>
          <w:sz w:val="28"/>
          <w:szCs w:val="28"/>
        </w:rPr>
        <w:t>По русскому языку 8 класс</w:t>
      </w:r>
    </w:p>
    <w:p w:rsidR="00585C9B" w:rsidRPr="00585C9B" w:rsidRDefault="00585C9B" w:rsidP="00585C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C9B">
        <w:rPr>
          <w:rFonts w:ascii="Times New Roman" w:hAnsi="Times New Roman" w:cs="Times New Roman"/>
          <w:b/>
          <w:sz w:val="28"/>
          <w:szCs w:val="28"/>
        </w:rPr>
        <w:t>/индивидуальное обучение/</w:t>
      </w:r>
    </w:p>
    <w:p w:rsidR="00585C9B" w:rsidRPr="00585C9B" w:rsidRDefault="00585C9B" w:rsidP="00585C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C9B">
        <w:rPr>
          <w:rFonts w:ascii="Times New Roman" w:hAnsi="Times New Roman" w:cs="Times New Roman"/>
          <w:b/>
          <w:sz w:val="28"/>
          <w:szCs w:val="28"/>
        </w:rPr>
        <w:t>Всего – 68 часов, 2 часа в неделю</w:t>
      </w:r>
    </w:p>
    <w:p w:rsidR="00585C9B" w:rsidRPr="00585C9B" w:rsidRDefault="00585C9B" w:rsidP="00585C9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C9B">
        <w:rPr>
          <w:rFonts w:ascii="Times New Roman" w:hAnsi="Times New Roman" w:cs="Times New Roman"/>
          <w:sz w:val="24"/>
          <w:szCs w:val="24"/>
        </w:rPr>
        <w:t xml:space="preserve">Программа по русскому языку для 8 класса составлена с использованием материалов Федерального государственного образовательного стандарта основного общего образования*, Примерной программы по русскому (родному) языку для основных школ и в соответствии с программой по русскому языку к учебникам для 5-9 классов (авторы программы М.Т. Баранов, Т.А. </w:t>
      </w:r>
      <w:proofErr w:type="spellStart"/>
      <w:r w:rsidRPr="00585C9B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585C9B">
        <w:rPr>
          <w:rFonts w:ascii="Times New Roman" w:hAnsi="Times New Roman" w:cs="Times New Roman"/>
          <w:sz w:val="24"/>
          <w:szCs w:val="24"/>
        </w:rPr>
        <w:t xml:space="preserve">, Н.М. </w:t>
      </w:r>
      <w:proofErr w:type="spellStart"/>
      <w:r w:rsidRPr="00585C9B">
        <w:rPr>
          <w:rFonts w:ascii="Times New Roman" w:hAnsi="Times New Roman" w:cs="Times New Roman"/>
          <w:sz w:val="24"/>
          <w:szCs w:val="24"/>
        </w:rPr>
        <w:t>Шанский</w:t>
      </w:r>
      <w:proofErr w:type="spellEnd"/>
      <w:r w:rsidRPr="00585C9B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585C9B" w:rsidRPr="00585C9B" w:rsidRDefault="00585C9B" w:rsidP="00585C9B">
      <w:pPr>
        <w:jc w:val="right"/>
        <w:rPr>
          <w:rFonts w:ascii="Times New Roman" w:hAnsi="Times New Roman" w:cs="Times New Roman"/>
          <w:sz w:val="24"/>
          <w:szCs w:val="24"/>
        </w:rPr>
      </w:pPr>
      <w:r w:rsidRPr="00585C9B">
        <w:rPr>
          <w:rFonts w:ascii="Times New Roman" w:hAnsi="Times New Roman" w:cs="Times New Roman"/>
          <w:sz w:val="24"/>
          <w:szCs w:val="24"/>
        </w:rPr>
        <w:t>Разработала: Гаджиева Р.А.</w:t>
      </w:r>
    </w:p>
    <w:p w:rsidR="00585C9B" w:rsidRPr="00585C9B" w:rsidRDefault="00585C9B" w:rsidP="00585C9B">
      <w:pPr>
        <w:jc w:val="right"/>
        <w:rPr>
          <w:rFonts w:ascii="Times New Roman" w:hAnsi="Times New Roman" w:cs="Times New Roman"/>
          <w:sz w:val="24"/>
          <w:szCs w:val="24"/>
        </w:rPr>
      </w:pPr>
      <w:r w:rsidRPr="00585C9B">
        <w:rPr>
          <w:rFonts w:ascii="Times New Roman" w:hAnsi="Times New Roman" w:cs="Times New Roman"/>
          <w:sz w:val="24"/>
          <w:szCs w:val="24"/>
        </w:rPr>
        <w:t>Учитель русского языка и литературы</w:t>
      </w:r>
    </w:p>
    <w:p w:rsidR="00585C9B" w:rsidRPr="00585C9B" w:rsidRDefault="00585C9B" w:rsidP="00585C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C9B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обеспечение.</w:t>
      </w:r>
    </w:p>
    <w:p w:rsidR="00585C9B" w:rsidRPr="00585C9B" w:rsidRDefault="00585C9B" w:rsidP="00585C9B">
      <w:pPr>
        <w:rPr>
          <w:rFonts w:ascii="Times New Roman" w:hAnsi="Times New Roman" w:cs="Times New Roman"/>
          <w:b/>
          <w:sz w:val="24"/>
          <w:szCs w:val="24"/>
        </w:rPr>
      </w:pPr>
      <w:r w:rsidRPr="00585C9B">
        <w:rPr>
          <w:rFonts w:ascii="Times New Roman" w:hAnsi="Times New Roman" w:cs="Times New Roman"/>
          <w:b/>
          <w:sz w:val="24"/>
          <w:szCs w:val="24"/>
        </w:rPr>
        <w:t>1.</w:t>
      </w:r>
      <w:r w:rsidRPr="00585C9B">
        <w:rPr>
          <w:rFonts w:ascii="Times New Roman" w:hAnsi="Times New Roman" w:cs="Times New Roman"/>
          <w:b/>
          <w:sz w:val="24"/>
          <w:szCs w:val="24"/>
        </w:rPr>
        <w:tab/>
        <w:t>Примерные программы по учебным предметам. Русский язык. 5-9 классы: проект – М.: Просвещение, 2010.</w:t>
      </w:r>
    </w:p>
    <w:p w:rsidR="00585C9B" w:rsidRPr="00585C9B" w:rsidRDefault="00585C9B" w:rsidP="00585C9B">
      <w:pPr>
        <w:rPr>
          <w:rFonts w:ascii="Times New Roman" w:hAnsi="Times New Roman" w:cs="Times New Roman"/>
          <w:b/>
          <w:sz w:val="24"/>
          <w:szCs w:val="24"/>
        </w:rPr>
      </w:pPr>
      <w:r w:rsidRPr="00585C9B">
        <w:rPr>
          <w:rFonts w:ascii="Times New Roman" w:hAnsi="Times New Roman" w:cs="Times New Roman"/>
          <w:b/>
          <w:sz w:val="24"/>
          <w:szCs w:val="24"/>
        </w:rPr>
        <w:t>2.</w:t>
      </w:r>
      <w:r w:rsidRPr="00585C9B">
        <w:rPr>
          <w:rFonts w:ascii="Times New Roman" w:hAnsi="Times New Roman" w:cs="Times New Roman"/>
          <w:b/>
          <w:sz w:val="24"/>
          <w:szCs w:val="24"/>
        </w:rPr>
        <w:tab/>
        <w:t xml:space="preserve">Программы общеобразовательных учреждений. Русский язык. 5-9 классы / Баранов М.Т., </w:t>
      </w:r>
      <w:proofErr w:type="spellStart"/>
      <w:r w:rsidRPr="00585C9B">
        <w:rPr>
          <w:rFonts w:ascii="Times New Roman" w:hAnsi="Times New Roman" w:cs="Times New Roman"/>
          <w:b/>
          <w:sz w:val="24"/>
          <w:szCs w:val="24"/>
        </w:rPr>
        <w:t>Ладыженская</w:t>
      </w:r>
      <w:proofErr w:type="spellEnd"/>
      <w:r w:rsidRPr="00585C9B">
        <w:rPr>
          <w:rFonts w:ascii="Times New Roman" w:hAnsi="Times New Roman" w:cs="Times New Roman"/>
          <w:b/>
          <w:sz w:val="24"/>
          <w:szCs w:val="24"/>
        </w:rPr>
        <w:t xml:space="preserve"> Т.А., </w:t>
      </w:r>
      <w:proofErr w:type="spellStart"/>
      <w:r w:rsidRPr="00585C9B">
        <w:rPr>
          <w:rFonts w:ascii="Times New Roman" w:hAnsi="Times New Roman" w:cs="Times New Roman"/>
          <w:b/>
          <w:sz w:val="24"/>
          <w:szCs w:val="24"/>
        </w:rPr>
        <w:t>Шанский</w:t>
      </w:r>
      <w:proofErr w:type="spellEnd"/>
      <w:r w:rsidRPr="00585C9B">
        <w:rPr>
          <w:rFonts w:ascii="Times New Roman" w:hAnsi="Times New Roman" w:cs="Times New Roman"/>
          <w:b/>
          <w:sz w:val="24"/>
          <w:szCs w:val="24"/>
        </w:rPr>
        <w:t xml:space="preserve"> Н.М. – М.: Просвещение, 2007.</w:t>
      </w:r>
    </w:p>
    <w:p w:rsidR="00585C9B" w:rsidRPr="00585C9B" w:rsidRDefault="00585C9B" w:rsidP="00585C9B">
      <w:pPr>
        <w:rPr>
          <w:rFonts w:ascii="Times New Roman" w:hAnsi="Times New Roman" w:cs="Times New Roman"/>
          <w:b/>
          <w:sz w:val="24"/>
          <w:szCs w:val="24"/>
        </w:rPr>
      </w:pPr>
      <w:r w:rsidRPr="00585C9B">
        <w:rPr>
          <w:rFonts w:ascii="Times New Roman" w:hAnsi="Times New Roman" w:cs="Times New Roman"/>
          <w:b/>
          <w:sz w:val="24"/>
          <w:szCs w:val="24"/>
        </w:rPr>
        <w:t>3.</w:t>
      </w:r>
      <w:r w:rsidRPr="00585C9B">
        <w:rPr>
          <w:rFonts w:ascii="Times New Roman" w:hAnsi="Times New Roman" w:cs="Times New Roman"/>
          <w:b/>
          <w:sz w:val="24"/>
          <w:szCs w:val="24"/>
        </w:rPr>
        <w:tab/>
        <w:t xml:space="preserve">Обучение русскому языку в 8 классе: Методические рекомендации к учебнику для 8 класса общеобразовательных учреждений / </w:t>
      </w:r>
      <w:proofErr w:type="spellStart"/>
      <w:r w:rsidRPr="00585C9B">
        <w:rPr>
          <w:rFonts w:ascii="Times New Roman" w:hAnsi="Times New Roman" w:cs="Times New Roman"/>
          <w:b/>
          <w:sz w:val="24"/>
          <w:szCs w:val="24"/>
        </w:rPr>
        <w:t>Тростенцова</w:t>
      </w:r>
      <w:proofErr w:type="spellEnd"/>
      <w:r w:rsidRPr="00585C9B">
        <w:rPr>
          <w:rFonts w:ascii="Times New Roman" w:hAnsi="Times New Roman" w:cs="Times New Roman"/>
          <w:b/>
          <w:sz w:val="24"/>
          <w:szCs w:val="24"/>
        </w:rPr>
        <w:t xml:space="preserve"> Л.А., </w:t>
      </w:r>
      <w:proofErr w:type="spellStart"/>
      <w:r w:rsidRPr="00585C9B">
        <w:rPr>
          <w:rFonts w:ascii="Times New Roman" w:hAnsi="Times New Roman" w:cs="Times New Roman"/>
          <w:b/>
          <w:sz w:val="24"/>
          <w:szCs w:val="24"/>
        </w:rPr>
        <w:t>Ладыженская</w:t>
      </w:r>
      <w:proofErr w:type="spellEnd"/>
      <w:r w:rsidRPr="00585C9B">
        <w:rPr>
          <w:rFonts w:ascii="Times New Roman" w:hAnsi="Times New Roman" w:cs="Times New Roman"/>
          <w:b/>
          <w:sz w:val="24"/>
          <w:szCs w:val="24"/>
        </w:rPr>
        <w:t xml:space="preserve"> Т.А., </w:t>
      </w:r>
      <w:proofErr w:type="spellStart"/>
      <w:r w:rsidRPr="00585C9B">
        <w:rPr>
          <w:rFonts w:ascii="Times New Roman" w:hAnsi="Times New Roman" w:cs="Times New Roman"/>
          <w:b/>
          <w:sz w:val="24"/>
          <w:szCs w:val="24"/>
        </w:rPr>
        <w:t>Шеховцова</w:t>
      </w:r>
      <w:proofErr w:type="spellEnd"/>
      <w:r w:rsidRPr="00585C9B">
        <w:rPr>
          <w:rFonts w:ascii="Times New Roman" w:hAnsi="Times New Roman" w:cs="Times New Roman"/>
          <w:b/>
          <w:sz w:val="24"/>
          <w:szCs w:val="24"/>
        </w:rPr>
        <w:t xml:space="preserve"> И.А. – М.: Просвещение, 2007.</w:t>
      </w:r>
    </w:p>
    <w:p w:rsidR="00585C9B" w:rsidRPr="00585C9B" w:rsidRDefault="00585C9B" w:rsidP="00585C9B">
      <w:pPr>
        <w:rPr>
          <w:rFonts w:ascii="Times New Roman" w:hAnsi="Times New Roman" w:cs="Times New Roman"/>
          <w:b/>
          <w:sz w:val="24"/>
          <w:szCs w:val="24"/>
        </w:rPr>
      </w:pPr>
      <w:r w:rsidRPr="00585C9B">
        <w:rPr>
          <w:rFonts w:ascii="Times New Roman" w:hAnsi="Times New Roman" w:cs="Times New Roman"/>
          <w:b/>
          <w:sz w:val="24"/>
          <w:szCs w:val="24"/>
        </w:rPr>
        <w:t>4.</w:t>
      </w:r>
      <w:r w:rsidRPr="00585C9B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585C9B">
        <w:rPr>
          <w:rFonts w:ascii="Times New Roman" w:hAnsi="Times New Roman" w:cs="Times New Roman"/>
          <w:b/>
          <w:sz w:val="24"/>
          <w:szCs w:val="24"/>
        </w:rPr>
        <w:t>Тростенцова</w:t>
      </w:r>
      <w:proofErr w:type="spellEnd"/>
      <w:r w:rsidRPr="00585C9B">
        <w:rPr>
          <w:rFonts w:ascii="Times New Roman" w:hAnsi="Times New Roman" w:cs="Times New Roman"/>
          <w:b/>
          <w:sz w:val="24"/>
          <w:szCs w:val="24"/>
        </w:rPr>
        <w:t xml:space="preserve"> Л.А., </w:t>
      </w:r>
      <w:proofErr w:type="spellStart"/>
      <w:r w:rsidRPr="00585C9B">
        <w:rPr>
          <w:rFonts w:ascii="Times New Roman" w:hAnsi="Times New Roman" w:cs="Times New Roman"/>
          <w:b/>
          <w:sz w:val="24"/>
          <w:szCs w:val="24"/>
        </w:rPr>
        <w:t>Ладыженская</w:t>
      </w:r>
      <w:proofErr w:type="spellEnd"/>
      <w:r w:rsidRPr="00585C9B">
        <w:rPr>
          <w:rFonts w:ascii="Times New Roman" w:hAnsi="Times New Roman" w:cs="Times New Roman"/>
          <w:b/>
          <w:sz w:val="24"/>
          <w:szCs w:val="24"/>
        </w:rPr>
        <w:t xml:space="preserve"> Т.А., </w:t>
      </w:r>
      <w:proofErr w:type="spellStart"/>
      <w:r w:rsidRPr="00585C9B">
        <w:rPr>
          <w:rFonts w:ascii="Times New Roman" w:hAnsi="Times New Roman" w:cs="Times New Roman"/>
          <w:b/>
          <w:sz w:val="24"/>
          <w:szCs w:val="24"/>
        </w:rPr>
        <w:t>Дейкина</w:t>
      </w:r>
      <w:proofErr w:type="spellEnd"/>
      <w:r w:rsidRPr="00585C9B">
        <w:rPr>
          <w:rFonts w:ascii="Times New Roman" w:hAnsi="Times New Roman" w:cs="Times New Roman"/>
          <w:b/>
          <w:sz w:val="24"/>
          <w:szCs w:val="24"/>
        </w:rPr>
        <w:t xml:space="preserve"> А.Д., Александрова О.М. Русский язык. 8 класс: учебник для общеобразовательных учреждений. – М.: Просвещение, 2009.</w:t>
      </w:r>
    </w:p>
    <w:p w:rsidR="00585C9B" w:rsidRPr="00585C9B" w:rsidRDefault="00585C9B" w:rsidP="00585C9B">
      <w:pPr>
        <w:rPr>
          <w:rFonts w:ascii="Times New Roman" w:hAnsi="Times New Roman" w:cs="Times New Roman"/>
          <w:b/>
          <w:sz w:val="24"/>
          <w:szCs w:val="24"/>
        </w:rPr>
      </w:pPr>
      <w:r w:rsidRPr="00585C9B">
        <w:rPr>
          <w:rFonts w:ascii="Times New Roman" w:hAnsi="Times New Roman" w:cs="Times New Roman"/>
          <w:b/>
          <w:sz w:val="24"/>
          <w:szCs w:val="24"/>
        </w:rPr>
        <w:t>5.</w:t>
      </w:r>
      <w:r w:rsidRPr="00585C9B">
        <w:rPr>
          <w:rFonts w:ascii="Times New Roman" w:hAnsi="Times New Roman" w:cs="Times New Roman"/>
          <w:b/>
          <w:sz w:val="24"/>
          <w:szCs w:val="24"/>
        </w:rPr>
        <w:tab/>
        <w:t>Богданова Г.А. Сборник диктантов по русскому языку. 5–9 классы: пособие для учителей общеобразовательных учреждений. – М.: Просвещение, 2010.</w:t>
      </w:r>
    </w:p>
    <w:p w:rsidR="00585C9B" w:rsidRPr="00585C9B" w:rsidRDefault="00585C9B" w:rsidP="00585C9B">
      <w:pPr>
        <w:rPr>
          <w:rFonts w:ascii="Times New Roman" w:hAnsi="Times New Roman" w:cs="Times New Roman"/>
          <w:b/>
          <w:sz w:val="24"/>
          <w:szCs w:val="24"/>
        </w:rPr>
      </w:pPr>
      <w:r w:rsidRPr="00585C9B">
        <w:rPr>
          <w:rFonts w:ascii="Times New Roman" w:hAnsi="Times New Roman" w:cs="Times New Roman"/>
          <w:b/>
          <w:sz w:val="24"/>
          <w:szCs w:val="24"/>
        </w:rPr>
        <w:t>6.</w:t>
      </w:r>
      <w:r w:rsidRPr="00585C9B">
        <w:rPr>
          <w:rFonts w:ascii="Times New Roman" w:hAnsi="Times New Roman" w:cs="Times New Roman"/>
          <w:b/>
          <w:sz w:val="24"/>
          <w:szCs w:val="24"/>
        </w:rPr>
        <w:tab/>
        <w:t>Контрольно-измерительные материалы. Русский язык: 8 класс</w:t>
      </w:r>
      <w:proofErr w:type="gramStart"/>
      <w:r w:rsidRPr="00585C9B">
        <w:rPr>
          <w:rFonts w:ascii="Times New Roman" w:hAnsi="Times New Roman" w:cs="Times New Roman"/>
          <w:b/>
          <w:sz w:val="24"/>
          <w:szCs w:val="24"/>
        </w:rPr>
        <w:t xml:space="preserve"> / С</w:t>
      </w:r>
      <w:proofErr w:type="gramEnd"/>
      <w:r w:rsidRPr="00585C9B">
        <w:rPr>
          <w:rFonts w:ascii="Times New Roman" w:hAnsi="Times New Roman" w:cs="Times New Roman"/>
          <w:b/>
          <w:sz w:val="24"/>
          <w:szCs w:val="24"/>
        </w:rPr>
        <w:t xml:space="preserve">ост. </w:t>
      </w:r>
      <w:proofErr w:type="spellStart"/>
      <w:r w:rsidRPr="00585C9B">
        <w:rPr>
          <w:rFonts w:ascii="Times New Roman" w:hAnsi="Times New Roman" w:cs="Times New Roman"/>
          <w:b/>
          <w:sz w:val="24"/>
          <w:szCs w:val="24"/>
        </w:rPr>
        <w:t>Н.В.Егорова</w:t>
      </w:r>
      <w:proofErr w:type="spellEnd"/>
      <w:r w:rsidRPr="00585C9B">
        <w:rPr>
          <w:rFonts w:ascii="Times New Roman" w:hAnsi="Times New Roman" w:cs="Times New Roman"/>
          <w:b/>
          <w:sz w:val="24"/>
          <w:szCs w:val="24"/>
        </w:rPr>
        <w:t>. – М.: ВАКО, 2010.</w:t>
      </w:r>
    </w:p>
    <w:p w:rsidR="00585C9B" w:rsidRPr="009F0875" w:rsidRDefault="00585C9B" w:rsidP="00585C9B">
      <w:pPr>
        <w:rPr>
          <w:rFonts w:ascii="Georgia" w:hAnsi="Georgia"/>
          <w:b/>
          <w:sz w:val="24"/>
          <w:szCs w:val="24"/>
        </w:rPr>
        <w:sectPr w:rsidR="00585C9B" w:rsidRPr="009F0875" w:rsidSect="009F0875">
          <w:pgSz w:w="11906" w:h="16838"/>
          <w:pgMar w:top="993" w:right="850" w:bottom="851" w:left="1701" w:header="708" w:footer="708" w:gutter="0"/>
          <w:cols w:space="708"/>
          <w:docGrid w:linePitch="360"/>
        </w:sectPr>
      </w:pPr>
      <w:r>
        <w:rPr>
          <w:rFonts w:ascii="Georgia" w:hAnsi="Georgia"/>
          <w:sz w:val="28"/>
          <w:szCs w:val="28"/>
        </w:rPr>
        <w:br w:type="page"/>
      </w:r>
    </w:p>
    <w:p w:rsidR="007240D8" w:rsidRPr="00585C9B" w:rsidRDefault="007240D8" w:rsidP="007240D8">
      <w:pPr>
        <w:spacing w:after="43" w:line="516" w:lineRule="atLeast"/>
        <w:jc w:val="center"/>
        <w:outlineLvl w:val="0"/>
        <w:rPr>
          <w:rFonts w:ascii="Arial" w:eastAsia="Times New Roman" w:hAnsi="Arial" w:cs="Arial"/>
          <w:b/>
          <w:color w:val="000000"/>
          <w:kern w:val="36"/>
          <w:sz w:val="28"/>
          <w:szCs w:val="28"/>
        </w:rPr>
      </w:pPr>
      <w:r w:rsidRPr="00585C9B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  <w:lastRenderedPageBreak/>
        <w:t>Пояснительная записка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Arial" w:eastAsia="Times New Roman" w:hAnsi="Arial" w:cs="Arial"/>
          <w:color w:val="000000"/>
          <w:sz w:val="30"/>
          <w:szCs w:val="30"/>
        </w:rPr>
        <w:br/>
      </w: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Общая характеристика курса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обучения русскому языку отобрано и структурировано на основе </w:t>
      </w:r>
      <w:proofErr w:type="spell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компетентностного</w:t>
      </w:r>
      <w:proofErr w:type="spell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подхода. В соответствии с этим в VIII классе формируются и развиваются коммуникативная, языковая, лингвистическая (языковедческая) и </w:t>
      </w:r>
      <w:proofErr w:type="spell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культуроведческая</w:t>
      </w:r>
      <w:proofErr w:type="spell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компетенции.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Коммуникативная компетенция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proofErr w:type="gram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умение пользоваться различными лингвистическими словарями.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proofErr w:type="spell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Культуроведческая</w:t>
      </w:r>
      <w:proofErr w:type="spell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Курс русского языка для 8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</w:t>
      </w: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Доминирующей идеей курса является интенсивное речевое и интеллектуальное развитие 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подхода к изучению русского языка в школе.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Идея взаимосвязи речевого и интеллектуального развития нашла отражение и в структуре программы. Она, как уже отмечено, состоит их трех тематических блоков. В первом представлены дидактические единицы, обеспечивающие формирование навыков речевого общения; во втором – дидактические единицы, которые отражают устройство языка и являются базой для развития речевой компетенции учащихся; в третьем – дидактические единицы, отражающие историю и культуру народа и обеспечивающие культурно-исторический компонент курса русского языка в целом.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Указанные блоки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Цели обучения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русского языка направлен на достижение следующих целей: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гражданственности и патриотизма, воспитание интереса и любви к русскому языку;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речемыслительной деятельности, коммуникативных умений и навыков;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знаний о русском языке;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работать с текстом, осуществлять информационный поиск, извлекать и преобразовывать необходимую информацию.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предмета «Русский язык» в базисном учебном плане.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базисный учебный план для образовательных учреждений Российской Федерации предусматривает обязательное изучение русского (родного) языка в VIII классе – 68 часов, 2 часа в неделю.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Настоящая рабочая программа составлена на основе Программы по русскому языку Баранова М.Т., </w:t>
      </w:r>
      <w:proofErr w:type="spell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Ладыженской</w:t>
      </w:r>
      <w:proofErr w:type="spell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Т.А., </w:t>
      </w:r>
      <w:proofErr w:type="spell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Шанского</w:t>
      </w:r>
      <w:proofErr w:type="spell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Н.М.,</w:t>
      </w: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рекомендованной Министерством образования и науки РФ, содержание которой согласовано с содержанием Примерной программы по русскому языку для основной школы. Имеются некоторые отличия. Содержание и формы работ по развитию речи в целом сохранены, но порядок их расположения в рабочей программе соответствует расположению в учебнике русского языка Л.А. </w:t>
      </w:r>
      <w:proofErr w:type="spell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Тростенцовой</w:t>
      </w:r>
      <w:proofErr w:type="spell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, что способствует оптимизации процесса обучения. Распределение часов по разделам соответствует Программе по русскому языку к учебникам для 5-9 классов.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Для реализации программы используется УМК</w:t>
      </w: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М.Т. Баранова, Т.А. </w:t>
      </w:r>
      <w:proofErr w:type="spell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Ладыженской</w:t>
      </w:r>
      <w:proofErr w:type="spell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Учебник: </w:t>
      </w:r>
      <w:proofErr w:type="spell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Л.А.Тростенцова</w:t>
      </w:r>
      <w:proofErr w:type="spell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Т.А. </w:t>
      </w:r>
      <w:proofErr w:type="spell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Ладыженская</w:t>
      </w:r>
      <w:proofErr w:type="spell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«Русский язык 8 </w:t>
      </w:r>
      <w:proofErr w:type="spell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».- М., «Просвещение», 2010г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Общие учебные умения, навыки и способы деятельности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надпредметной</w:t>
      </w:r>
      <w:proofErr w:type="spell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общеучебные</w:t>
      </w:r>
      <w:proofErr w:type="spell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  <w:proofErr w:type="gram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процессе изучения русского (родного) языка совершенствуются и развиваются следующие </w:t>
      </w:r>
      <w:proofErr w:type="spell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общеучебные</w:t>
      </w:r>
      <w:proofErr w:type="spell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</w:t>
      </w:r>
      <w:proofErr w:type="gram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</w:t>
      </w:r>
      <w:proofErr w:type="spell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самокоррекцию</w:t>
      </w:r>
      <w:proofErr w:type="spell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585C9B" w:rsidRPr="007240D8" w:rsidRDefault="00585C9B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</w:p>
    <w:p w:rsidR="007240D8" w:rsidRPr="007240D8" w:rsidRDefault="007240D8" w:rsidP="007240D8">
      <w:pPr>
        <w:spacing w:after="215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программы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раздел. Введение.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 в современном мире.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 раздел. Повторение </w:t>
      </w:r>
      <w:proofErr w:type="gramStart"/>
      <w:r w:rsidRPr="00724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изученного</w:t>
      </w:r>
      <w:proofErr w:type="gramEnd"/>
      <w:r w:rsidRPr="00724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 5-7 классах.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Пунктуация и орфография. Знаки препинания в сложных предложениях. Буквы н - </w:t>
      </w:r>
      <w:proofErr w:type="spell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proofErr w:type="spell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суффиксах прилагательных, причастий и наречий. Закрепление обобщение изученного материала. Буквы н - </w:t>
      </w:r>
      <w:proofErr w:type="spell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proofErr w:type="spell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суффиксах прилагательных, причастий и наречий. Слитное и раздельное написание не - с разными частями речи.</w:t>
      </w:r>
    </w:p>
    <w:p w:rsidR="007240D8" w:rsidRPr="007240D8" w:rsidRDefault="007240D8" w:rsidP="007240D8">
      <w:pPr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 раздел. Синтаксис. Словосочетание.</w:t>
      </w:r>
    </w:p>
    <w:p w:rsidR="007240D8" w:rsidRPr="007240D8" w:rsidRDefault="007240D8" w:rsidP="007240D8">
      <w:pPr>
        <w:shd w:val="clear" w:color="auto" w:fill="FFFFFF"/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единицы синтаксиса. Текст как единица синтаксиса. Предложение как единица </w:t>
      </w:r>
      <w:proofErr w:type="spell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синтаксиса</w:t>
      </w:r>
      <w:proofErr w:type="gram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.С</w:t>
      </w:r>
      <w:proofErr w:type="gram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ловосочетание</w:t>
      </w:r>
      <w:proofErr w:type="spell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единица синтаксиса. Виды словосочетаний. Синтаксические связи слов в словосочетаниях. Синтаксический разбор словосочетаний.</w:t>
      </w:r>
    </w:p>
    <w:p w:rsidR="007240D8" w:rsidRPr="007240D8" w:rsidRDefault="007240D8" w:rsidP="007240D8">
      <w:pPr>
        <w:shd w:val="clear" w:color="auto" w:fill="FFFFFF"/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 раздел. Предложение.</w:t>
      </w:r>
    </w:p>
    <w:p w:rsidR="007240D8" w:rsidRPr="007240D8" w:rsidRDefault="007240D8" w:rsidP="007240D8">
      <w:pPr>
        <w:shd w:val="clear" w:color="auto" w:fill="FFFFFF"/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Простое предложение. Грамматическая основа предложения. Порядок слов в предложении. Интонация.</w:t>
      </w:r>
    </w:p>
    <w:p w:rsidR="007240D8" w:rsidRPr="007240D8" w:rsidRDefault="007240D8" w:rsidP="007240D8">
      <w:pPr>
        <w:shd w:val="clear" w:color="auto" w:fill="FFFFFF"/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 раздел. Главные члены предложения.</w:t>
      </w:r>
    </w:p>
    <w:p w:rsidR="007240D8" w:rsidRPr="007240D8" w:rsidRDefault="007240D8" w:rsidP="007240D8">
      <w:pPr>
        <w:shd w:val="clear" w:color="auto" w:fill="FFFFFF"/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Главные члены предложения. Подлежащее. Сказуемое. Простое глагольное сказуемое. </w:t>
      </w:r>
      <w:proofErr w:type="gram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/Р Изложение с элементами сочинения-рассуждения «Лес – источник жизни».</w:t>
      </w:r>
    </w:p>
    <w:p w:rsidR="007240D8" w:rsidRPr="007240D8" w:rsidRDefault="007240D8" w:rsidP="007240D8">
      <w:pPr>
        <w:shd w:val="clear" w:color="auto" w:fill="FFFFFF"/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 раздел. Второстепенные члены предложения.</w:t>
      </w:r>
    </w:p>
    <w:p w:rsidR="007240D8" w:rsidRPr="007240D8" w:rsidRDefault="007240D8" w:rsidP="007240D8">
      <w:pPr>
        <w:shd w:val="clear" w:color="auto" w:fill="FFFFFF"/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второстепенных членов предложения. Дополнение. Приложение. Знаки препинания при нём. Синтаксический разбор двусоставного предложения.</w:t>
      </w:r>
    </w:p>
    <w:p w:rsidR="007240D8" w:rsidRPr="007240D8" w:rsidRDefault="007240D8" w:rsidP="007240D8">
      <w:pPr>
        <w:shd w:val="clear" w:color="auto" w:fill="FFFFFF"/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 раздел. Односоставные предложения.</w:t>
      </w:r>
    </w:p>
    <w:p w:rsidR="007240D8" w:rsidRPr="007240D8" w:rsidRDefault="007240D8" w:rsidP="007240D8">
      <w:pPr>
        <w:shd w:val="clear" w:color="auto" w:fill="FFFFFF"/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Главный член односоставного предложения. Определённо-личные предложения. Неопределённо-личные предложения. Безличные предложения. Назывные предложения. Синтаксический разбор односоставного предложения.</w:t>
      </w:r>
    </w:p>
    <w:p w:rsidR="007240D8" w:rsidRPr="007240D8" w:rsidRDefault="007240D8" w:rsidP="007240D8">
      <w:pPr>
        <w:shd w:val="clear" w:color="auto" w:fill="FFFFFF"/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 раздел. Однородные члены предложения.</w:t>
      </w:r>
    </w:p>
    <w:p w:rsidR="007240D8" w:rsidRPr="007240D8" w:rsidRDefault="007240D8" w:rsidP="007240D8">
      <w:pPr>
        <w:shd w:val="clear" w:color="auto" w:fill="FFFFFF"/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неполных предложениях. Неполные предложения в диалоге и в сложном предложении.</w:t>
      </w:r>
      <w:r w:rsidR="00585C9B"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об однородных членах предложения. Средства связи однородных членов предложения.</w:t>
      </w:r>
      <w:r w:rsidR="00585C9B"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днородные и неоднородные определения. Однородные члены связанные сочинительными союзами, и пунктуация при них. Синтаксический разбор пре</w:t>
      </w:r>
      <w:r w:rsid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>дложений с однородными членами.</w:t>
      </w: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Пунктуационный разбор пр</w:t>
      </w:r>
      <w:r w:rsid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>едложений с однородными членами</w:t>
      </w: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. Обобщение изученного по теме «Однородные члены предложения».</w:t>
      </w:r>
    </w:p>
    <w:p w:rsidR="007240D8" w:rsidRPr="007240D8" w:rsidRDefault="007240D8" w:rsidP="007240D8">
      <w:pPr>
        <w:shd w:val="clear" w:color="auto" w:fill="FFFFFF"/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 раздел. Предложения со словами, грамматически не связанными с членами предложения.</w:t>
      </w:r>
    </w:p>
    <w:p w:rsidR="007240D8" w:rsidRPr="007240D8" w:rsidRDefault="007240D8" w:rsidP="007240D8">
      <w:pPr>
        <w:shd w:val="clear" w:color="auto" w:fill="FFFFFF"/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Обращение. Распространённые обращения. Выделительные знаки препинания при обращении.</w:t>
      </w:r>
      <w:r w:rsid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обращений. Вводные конструкции. Группы вводных слов и вводных сочетаний слов по значению. Вводные слова, словосочетания и знаки препинания при них. Выделительные знаки препинания при вводных словах, вводных сочетаниях слов и вводных предложениях. Вставные слова, словосочетания и предложения.</w:t>
      </w:r>
    </w:p>
    <w:p w:rsidR="007240D8" w:rsidRPr="007240D8" w:rsidRDefault="007240D8" w:rsidP="007240D8">
      <w:pPr>
        <w:shd w:val="clear" w:color="auto" w:fill="FFFFFF"/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 раздел. Предложения с обособленными членами.</w:t>
      </w:r>
    </w:p>
    <w:p w:rsidR="007240D8" w:rsidRPr="007240D8" w:rsidRDefault="007240D8" w:rsidP="007240D8">
      <w:pPr>
        <w:shd w:val="clear" w:color="auto" w:fill="FFFFFF"/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об обособлении второстепенных членов предложения. Выделительные знаки препинания. Обособление определений. Выделительные знаки препинания при них. Обособление обстоятельств, выраженных деепричастным оборотом и одиночным деепричастием</w:t>
      </w:r>
      <w:proofErr w:type="gramStart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.. </w:t>
      </w:r>
      <w:proofErr w:type="gramEnd"/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Обособление обстоятельств, выраженных существительными с предлогами. Обособленные уточняющие члены предложения. Выделительные знаки препинания при них. Синтаксический и пунктуационный разбор предложения с обособленными членами.</w:t>
      </w:r>
    </w:p>
    <w:p w:rsidR="007240D8" w:rsidRPr="007240D8" w:rsidRDefault="007240D8" w:rsidP="007240D8">
      <w:pPr>
        <w:shd w:val="clear" w:color="auto" w:fill="FFFFFF"/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11 раздел. Предложения с чужой речью.</w:t>
      </w:r>
    </w:p>
    <w:p w:rsidR="007240D8" w:rsidRPr="007240D8" w:rsidRDefault="007240D8" w:rsidP="007240D8">
      <w:pPr>
        <w:shd w:val="clear" w:color="auto" w:fill="FFFFFF"/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чужой речи. Прямая и косвенная речь. Косвенная речь. Прямая речь. Разделительные и выделительные знаки препинания в предложениях с прямой речью. Цитата и знаки препинания при ней. Синтаксический разбор и пунктуационный разбор предложений с чужой речью. Повторение по теме «Чужая речь».</w:t>
      </w:r>
    </w:p>
    <w:p w:rsidR="007240D8" w:rsidRPr="007240D8" w:rsidRDefault="007240D8" w:rsidP="007240D8">
      <w:pPr>
        <w:shd w:val="clear" w:color="auto" w:fill="FFFFFF"/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12 раздел. Повторение и обобщение </w:t>
      </w:r>
      <w:proofErr w:type="gramStart"/>
      <w:r w:rsidRPr="00724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изученного</w:t>
      </w:r>
      <w:proofErr w:type="gramEnd"/>
      <w:r w:rsidRPr="00724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7240D8" w:rsidRPr="007240D8" w:rsidRDefault="007240D8" w:rsidP="007240D8">
      <w:pPr>
        <w:shd w:val="clear" w:color="auto" w:fill="FFFFFF"/>
        <w:spacing w:after="215" w:line="240" w:lineRule="auto"/>
        <w:rPr>
          <w:rFonts w:ascii="Arial" w:eastAsia="Times New Roman" w:hAnsi="Arial" w:cs="Arial"/>
          <w:color w:val="000000"/>
          <w:sz w:val="30"/>
          <w:szCs w:val="30"/>
        </w:rPr>
      </w:pPr>
      <w:r w:rsidRPr="007240D8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Синтаксис и морфология. Синтаксис и пунктуация. Синтаксис и культура речи. Синтаксис и орфография.</w:t>
      </w:r>
    </w:p>
    <w:p w:rsidR="00585C9B" w:rsidRPr="00585C9B" w:rsidRDefault="007240D8" w:rsidP="00585C9B">
      <w:pPr>
        <w:spacing w:after="215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585C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Ресурсное обеспечение</w:t>
      </w:r>
    </w:p>
    <w:p w:rsidR="007240D8" w:rsidRPr="00585C9B" w:rsidRDefault="007240D8" w:rsidP="00585C9B">
      <w:pPr>
        <w:pStyle w:val="a5"/>
        <w:numPr>
          <w:ilvl w:val="0"/>
          <w:numId w:val="3"/>
        </w:numPr>
        <w:spacing w:after="215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Примерные программы по учебным предметам. Русский язык. 5-9 классы: проект – М.: Просвещение, 2010.</w:t>
      </w:r>
    </w:p>
    <w:p w:rsidR="007240D8" w:rsidRPr="00585C9B" w:rsidRDefault="007240D8" w:rsidP="00585C9B">
      <w:pPr>
        <w:pStyle w:val="a5"/>
        <w:numPr>
          <w:ilvl w:val="0"/>
          <w:numId w:val="3"/>
        </w:numPr>
        <w:spacing w:after="215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Программы общеобразовательных учреждений. Русский язык. 5-9 классы / Баранов М.Т., </w:t>
      </w:r>
      <w:proofErr w:type="spellStart"/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>Ладыженская</w:t>
      </w:r>
      <w:proofErr w:type="spellEnd"/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Т.А., </w:t>
      </w:r>
      <w:proofErr w:type="spellStart"/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>Шанский</w:t>
      </w:r>
      <w:proofErr w:type="spellEnd"/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Н.М. – М.: Просвещение, 2007.</w:t>
      </w:r>
    </w:p>
    <w:p w:rsidR="007240D8" w:rsidRPr="00585C9B" w:rsidRDefault="007240D8" w:rsidP="00585C9B">
      <w:pPr>
        <w:pStyle w:val="a5"/>
        <w:numPr>
          <w:ilvl w:val="0"/>
          <w:numId w:val="3"/>
        </w:numPr>
        <w:spacing w:after="215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Обучение русскому языку в 8 классе: Методические рекомендации к учебнику для 8 класса общеобразовательных учреждений / </w:t>
      </w:r>
      <w:proofErr w:type="spellStart"/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>Тростенцова</w:t>
      </w:r>
      <w:proofErr w:type="spellEnd"/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Л.А., </w:t>
      </w:r>
      <w:proofErr w:type="spellStart"/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>Ладыженская</w:t>
      </w:r>
      <w:proofErr w:type="spellEnd"/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Т.А., </w:t>
      </w:r>
      <w:proofErr w:type="spellStart"/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>Шеховцова</w:t>
      </w:r>
      <w:proofErr w:type="spellEnd"/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И.А. – М.: Просвещение, 2007.</w:t>
      </w:r>
    </w:p>
    <w:p w:rsidR="007240D8" w:rsidRPr="00585C9B" w:rsidRDefault="007240D8" w:rsidP="00585C9B">
      <w:pPr>
        <w:pStyle w:val="a5"/>
        <w:numPr>
          <w:ilvl w:val="0"/>
          <w:numId w:val="3"/>
        </w:numPr>
        <w:spacing w:after="215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>Тростенцова</w:t>
      </w:r>
      <w:proofErr w:type="spellEnd"/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Л.А., </w:t>
      </w:r>
      <w:proofErr w:type="spellStart"/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>Ладыженская</w:t>
      </w:r>
      <w:proofErr w:type="spellEnd"/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Т.А., </w:t>
      </w:r>
      <w:proofErr w:type="spellStart"/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>Дейкина</w:t>
      </w:r>
      <w:proofErr w:type="spellEnd"/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А.Д., Александрова О.М. Русский язык. 8 класс: учебник для общеобразовательных учреждений. – М.: Просвещение, 2009.</w:t>
      </w:r>
    </w:p>
    <w:p w:rsidR="007240D8" w:rsidRPr="00585C9B" w:rsidRDefault="007240D8" w:rsidP="00585C9B">
      <w:pPr>
        <w:pStyle w:val="a5"/>
        <w:numPr>
          <w:ilvl w:val="0"/>
          <w:numId w:val="3"/>
        </w:numPr>
        <w:spacing w:after="215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>Богданова Г.А. Сборник диктантов по русскому языку. 5–9 классы: пособие для учителей общеобразовательных учреждений. – М.: Просвещение, 2010.</w:t>
      </w:r>
    </w:p>
    <w:p w:rsidR="007240D8" w:rsidRPr="00585C9B" w:rsidRDefault="007240D8" w:rsidP="00585C9B">
      <w:pPr>
        <w:pStyle w:val="a5"/>
        <w:numPr>
          <w:ilvl w:val="0"/>
          <w:numId w:val="3"/>
        </w:numPr>
        <w:spacing w:after="215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Контрольно-измерительные материалы. Русский язык: 8 класс</w:t>
      </w:r>
      <w:proofErr w:type="gramStart"/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С</w:t>
      </w:r>
      <w:proofErr w:type="gramEnd"/>
      <w:r w:rsidRPr="00585C9B">
        <w:rPr>
          <w:rFonts w:ascii="Times New Roman" w:eastAsia="Times New Roman" w:hAnsi="Times New Roman" w:cs="Times New Roman"/>
          <w:color w:val="000000"/>
          <w:sz w:val="24"/>
          <w:szCs w:val="24"/>
        </w:rPr>
        <w:t>ост. Н.В.Егорова. – М.: ВАКО, 2010.</w:t>
      </w:r>
    </w:p>
    <w:p w:rsidR="00585C9B" w:rsidRDefault="00585C9B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585C9B" w:rsidRDefault="00585C9B" w:rsidP="00585C9B">
      <w:pPr>
        <w:jc w:val="center"/>
        <w:rPr>
          <w:rFonts w:ascii="Georgia" w:hAnsi="Georgia"/>
          <w:b/>
          <w:bCs/>
          <w:sz w:val="28"/>
          <w:szCs w:val="28"/>
        </w:rPr>
        <w:sectPr w:rsidR="00585C9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585C9B" w:rsidRDefault="00585C9B" w:rsidP="00585C9B">
      <w:pPr>
        <w:jc w:val="center"/>
        <w:rPr>
          <w:rFonts w:ascii="Georgia" w:hAnsi="Georgia"/>
          <w:b/>
          <w:bCs/>
          <w:sz w:val="28"/>
          <w:szCs w:val="28"/>
        </w:rPr>
      </w:pPr>
      <w:r w:rsidRPr="00C02E47">
        <w:rPr>
          <w:rFonts w:ascii="Georgia" w:hAnsi="Georgia"/>
          <w:b/>
          <w:bCs/>
          <w:sz w:val="28"/>
          <w:szCs w:val="28"/>
        </w:rPr>
        <w:lastRenderedPageBreak/>
        <w:t>Календарно-тематическое планирование</w:t>
      </w:r>
    </w:p>
    <w:tbl>
      <w:tblPr>
        <w:tblStyle w:val="a6"/>
        <w:tblW w:w="14850" w:type="dxa"/>
        <w:tblLook w:val="04A0" w:firstRow="1" w:lastRow="0" w:firstColumn="1" w:lastColumn="0" w:noHBand="0" w:noVBand="1"/>
      </w:tblPr>
      <w:tblGrid>
        <w:gridCol w:w="1242"/>
        <w:gridCol w:w="4820"/>
        <w:gridCol w:w="8788"/>
      </w:tblGrid>
      <w:tr w:rsidR="00585C9B" w:rsidTr="0015508F">
        <w:tc>
          <w:tcPr>
            <w:tcW w:w="1242" w:type="dxa"/>
          </w:tcPr>
          <w:p w:rsidR="00585C9B" w:rsidRPr="006A1AA0" w:rsidRDefault="00585C9B" w:rsidP="0015508F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№</w:t>
            </w:r>
          </w:p>
          <w:p w:rsidR="00585C9B" w:rsidRPr="006A1AA0" w:rsidRDefault="00585C9B" w:rsidP="0015508F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уроков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jc w:val="center"/>
              <w:rPr>
                <w:rFonts w:ascii="Georgia" w:hAnsi="Georgia"/>
                <w:sz w:val="24"/>
                <w:szCs w:val="24"/>
              </w:rPr>
            </w:pPr>
            <w:proofErr w:type="gramStart"/>
            <w:r w:rsidRPr="006A1AA0">
              <w:rPr>
                <w:rFonts w:ascii="Georgia" w:hAnsi="Georgia"/>
                <w:sz w:val="24"/>
                <w:szCs w:val="24"/>
              </w:rPr>
              <w:t>Характеристика основных видов деятельности ученика (на уровне учебных действий по теме (разделу)</w:t>
            </w:r>
            <w:proofErr w:type="gramEnd"/>
          </w:p>
        </w:tc>
      </w:tr>
      <w:tr w:rsidR="00585C9B" w:rsidRPr="006A1AA0" w:rsidTr="0015508F">
        <w:trPr>
          <w:trHeight w:val="419"/>
        </w:trPr>
        <w:tc>
          <w:tcPr>
            <w:tcW w:w="14850" w:type="dxa"/>
            <w:gridSpan w:val="3"/>
          </w:tcPr>
          <w:p w:rsidR="00585C9B" w:rsidRPr="006A1AA0" w:rsidRDefault="00585C9B" w:rsidP="0015508F">
            <w:pPr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6A1AA0">
              <w:rPr>
                <w:rFonts w:ascii="Georgia" w:hAnsi="Georgia"/>
                <w:b/>
                <w:sz w:val="24"/>
                <w:szCs w:val="24"/>
              </w:rPr>
              <w:t>Введение: 1 час; 2 часа в неделю;</w:t>
            </w:r>
          </w:p>
        </w:tc>
      </w:tr>
      <w:tr w:rsidR="00585C9B" w:rsidTr="0015508F">
        <w:trPr>
          <w:trHeight w:val="712"/>
        </w:trPr>
        <w:tc>
          <w:tcPr>
            <w:tcW w:w="1242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Русский язык в современном мире.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 xml:space="preserve">Знать: функции русского языка в современном мире. Уметь: выделять   </w:t>
            </w:r>
            <w:proofErr w:type="spellStart"/>
            <w:r w:rsidRPr="006A1AA0">
              <w:rPr>
                <w:rFonts w:ascii="Georgia" w:hAnsi="Georgia"/>
                <w:sz w:val="24"/>
                <w:szCs w:val="24"/>
              </w:rPr>
              <w:t>микротемы</w:t>
            </w:r>
            <w:proofErr w:type="spellEnd"/>
            <w:r w:rsidRPr="006A1AA0">
              <w:rPr>
                <w:rFonts w:ascii="Georgia" w:hAnsi="Georgia"/>
                <w:sz w:val="24"/>
                <w:szCs w:val="24"/>
              </w:rPr>
              <w:t xml:space="preserve"> текста.</w:t>
            </w:r>
          </w:p>
        </w:tc>
      </w:tr>
      <w:tr w:rsidR="00585C9B" w:rsidTr="0015508F">
        <w:trPr>
          <w:trHeight w:val="419"/>
        </w:trPr>
        <w:tc>
          <w:tcPr>
            <w:tcW w:w="14850" w:type="dxa"/>
            <w:gridSpan w:val="3"/>
          </w:tcPr>
          <w:p w:rsidR="00585C9B" w:rsidRPr="006A1AA0" w:rsidRDefault="00585C9B" w:rsidP="0015508F">
            <w:pPr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6A1AA0">
              <w:rPr>
                <w:rFonts w:ascii="Georgia" w:hAnsi="Georgia"/>
                <w:b/>
                <w:sz w:val="24"/>
                <w:szCs w:val="24"/>
              </w:rPr>
              <w:t>Повторение изученного в 5-7 классах: 4 часа; 2 часа в неделю;</w:t>
            </w:r>
          </w:p>
        </w:tc>
      </w:tr>
      <w:tr w:rsidR="00585C9B" w:rsidTr="0015508F">
        <w:tc>
          <w:tcPr>
            <w:tcW w:w="1242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Пунктуация и орфография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Знать основные орфографические и пунктуационные нормы русского языка.</w:t>
            </w:r>
          </w:p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Уметь соблюдать обязательные правила орфографии и пунктуации в письменной речи для облегчения понимания информации.</w:t>
            </w:r>
          </w:p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Уметь опознавать слова с изученными орфограммами, безошибочно писать, расставлять знаки препинания.</w:t>
            </w:r>
          </w:p>
        </w:tc>
      </w:tr>
      <w:tr w:rsidR="00585C9B" w:rsidTr="0015508F">
        <w:tc>
          <w:tcPr>
            <w:tcW w:w="1242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 xml:space="preserve">Закрепление обобщение изученного материала. Буквы н - </w:t>
            </w:r>
            <w:proofErr w:type="spellStart"/>
            <w:r w:rsidRPr="006A1AA0">
              <w:rPr>
                <w:rFonts w:ascii="Georgia" w:hAnsi="Georgia"/>
                <w:sz w:val="24"/>
                <w:szCs w:val="24"/>
              </w:rPr>
              <w:t>нн</w:t>
            </w:r>
            <w:proofErr w:type="spellEnd"/>
            <w:r w:rsidRPr="006A1AA0">
              <w:rPr>
                <w:rFonts w:ascii="Georgia" w:hAnsi="Georgia"/>
                <w:sz w:val="24"/>
                <w:szCs w:val="24"/>
              </w:rPr>
              <w:t xml:space="preserve"> в суффиксах прилагательных, причастий и наречий.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Знать основные орфографические нормы.</w:t>
            </w:r>
          </w:p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Уметь опознавать языковые единицы, соблюдать в практике письма основные правила орфографии.</w:t>
            </w:r>
          </w:p>
        </w:tc>
      </w:tr>
      <w:tr w:rsidR="00585C9B" w:rsidTr="0015508F">
        <w:tc>
          <w:tcPr>
            <w:tcW w:w="1242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proofErr w:type="gramStart"/>
            <w:r w:rsidRPr="006A1AA0">
              <w:rPr>
                <w:rFonts w:ascii="Georgia" w:hAnsi="Georgia"/>
                <w:sz w:val="24"/>
                <w:szCs w:val="24"/>
              </w:rPr>
              <w:t>Р</w:t>
            </w:r>
            <w:proofErr w:type="gramEnd"/>
            <w:r w:rsidRPr="006A1AA0">
              <w:rPr>
                <w:rFonts w:ascii="Georgia" w:hAnsi="Georgia"/>
                <w:sz w:val="24"/>
                <w:szCs w:val="24"/>
              </w:rPr>
              <w:t>/Р Изложение с грамматическим заданием.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Знать стили и типы речи.</w:t>
            </w:r>
          </w:p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Уметь пересказывать текст с изменением лица рассказчика, уметь пересказывать те</w:t>
            </w:r>
            <w:proofErr w:type="gramStart"/>
            <w:r w:rsidRPr="006A1AA0">
              <w:rPr>
                <w:rFonts w:ascii="Georgia" w:hAnsi="Georgia"/>
                <w:sz w:val="24"/>
                <w:szCs w:val="24"/>
              </w:rPr>
              <w:t>кст кр</w:t>
            </w:r>
            <w:proofErr w:type="gramEnd"/>
            <w:r w:rsidRPr="006A1AA0">
              <w:rPr>
                <w:rFonts w:ascii="Georgia" w:hAnsi="Georgia"/>
                <w:sz w:val="24"/>
                <w:szCs w:val="24"/>
              </w:rPr>
              <w:t>атко и подробно.</w:t>
            </w:r>
          </w:p>
        </w:tc>
      </w:tr>
      <w:tr w:rsidR="00585C9B" w:rsidTr="0015508F">
        <w:tc>
          <w:tcPr>
            <w:tcW w:w="1242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Слитное и раздельное написание не - с разными частями речи.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Знать основные орфографические и пунктуационные нормы русского языка.</w:t>
            </w:r>
          </w:p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Уметь соблюдать основные правила орфографии и пунктуации в письменной речи.</w:t>
            </w:r>
          </w:p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Уметь безошибочно писать НЕ с разными частями речи.</w:t>
            </w:r>
          </w:p>
        </w:tc>
      </w:tr>
      <w:tr w:rsidR="00585C9B" w:rsidTr="0015508F">
        <w:tc>
          <w:tcPr>
            <w:tcW w:w="14850" w:type="dxa"/>
            <w:gridSpan w:val="3"/>
          </w:tcPr>
          <w:p w:rsidR="00585C9B" w:rsidRPr="006A1AA0" w:rsidRDefault="00585C9B" w:rsidP="0015508F">
            <w:pPr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6A1AA0">
              <w:rPr>
                <w:rFonts w:ascii="Georgia" w:hAnsi="Georgia"/>
                <w:b/>
                <w:sz w:val="24"/>
                <w:szCs w:val="24"/>
              </w:rPr>
              <w:t>Синтаксис. Словосочетание: 1 час; 2 часа в неделю;</w:t>
            </w:r>
          </w:p>
        </w:tc>
      </w:tr>
      <w:tr w:rsidR="00585C9B" w:rsidTr="0015508F">
        <w:tc>
          <w:tcPr>
            <w:tcW w:w="1242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Основные единицы синтаксиса</w:t>
            </w:r>
          </w:p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Текст как единица синтаксиса</w:t>
            </w:r>
          </w:p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Предложение как единица синтаксиса.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Знать основные разделы русского языка.</w:t>
            </w:r>
          </w:p>
          <w:p w:rsidR="00585C9B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Уметь использовать смысловые и грамматические связи словосочетаний и предложений в синтаксисе. Уметь определять границы предложения, выделять словосочетания, использовать смысловые и грамматические связи словосочетаний и предложений.</w:t>
            </w:r>
          </w:p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585C9B" w:rsidTr="0015508F">
        <w:tc>
          <w:tcPr>
            <w:tcW w:w="14850" w:type="dxa"/>
            <w:gridSpan w:val="3"/>
          </w:tcPr>
          <w:p w:rsidR="00585C9B" w:rsidRPr="006A1AA0" w:rsidRDefault="00585C9B" w:rsidP="0015508F">
            <w:pPr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6A1AA0">
              <w:rPr>
                <w:rFonts w:ascii="Georgia" w:hAnsi="Georgia"/>
                <w:b/>
                <w:sz w:val="24"/>
                <w:szCs w:val="24"/>
              </w:rPr>
              <w:lastRenderedPageBreak/>
              <w:t>Предложение: 2 часа; 2 часа в неделю;</w:t>
            </w:r>
          </w:p>
        </w:tc>
      </w:tr>
      <w:tr w:rsidR="00585C9B" w:rsidTr="0015508F">
        <w:tc>
          <w:tcPr>
            <w:tcW w:w="1242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Arial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Простое предложение. Грамматическая основа предложения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Arial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и понимать структуру простого и сложного предложений.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находить грамматическую основу предложения. Уметь производить синтаксический разбор простого предложения.</w:t>
            </w:r>
          </w:p>
        </w:tc>
      </w:tr>
      <w:tr w:rsidR="00585C9B" w:rsidTr="0015508F">
        <w:tc>
          <w:tcPr>
            <w:tcW w:w="1242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Arial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Диктант «Царица лета».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Arial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 правописание безударных гласных, приставок в прилагательных, окончаний глаголов, правила пунктуации при однородных членах в сложном предложении, тире между главными членами предложения.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 производить синтаксический разбор выделенных предложений и составить схемы предложений, разбирать по составу слова, определять в тексте причастия.</w:t>
            </w:r>
          </w:p>
        </w:tc>
      </w:tr>
      <w:tr w:rsidR="00585C9B" w:rsidTr="0015508F">
        <w:tc>
          <w:tcPr>
            <w:tcW w:w="14850" w:type="dxa"/>
            <w:gridSpan w:val="3"/>
          </w:tcPr>
          <w:p w:rsidR="00585C9B" w:rsidRPr="006A1AA0" w:rsidRDefault="00585C9B" w:rsidP="0015508F">
            <w:pPr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6A1AA0">
              <w:rPr>
                <w:rFonts w:ascii="Georgia" w:hAnsi="Georgia"/>
                <w:b/>
                <w:sz w:val="24"/>
                <w:szCs w:val="24"/>
              </w:rPr>
              <w:t>Главные члены предложения: 2 часа; 2 часа в неделю;</w:t>
            </w:r>
          </w:p>
        </w:tc>
      </w:tr>
      <w:tr w:rsidR="00585C9B" w:rsidTr="0015508F">
        <w:tc>
          <w:tcPr>
            <w:tcW w:w="1242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Arial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Главные члены предложения. Подлежащее.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определять способы выражения подлежащего, уметь согласовывать сказуемое с подлежащим, выраженным словосочетанием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.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 и пояснять функцию главных членов, находить и характеризовать подлежащее и сказуемое в предложении, определять способы выражения подлежащего</w:t>
            </w:r>
          </w:p>
        </w:tc>
      </w:tr>
      <w:tr w:rsidR="00585C9B" w:rsidTr="0015508F">
        <w:tc>
          <w:tcPr>
            <w:tcW w:w="1242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Arial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Контрольный диктант по теме: «Главные члены предложения».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585C9B" w:rsidTr="0015508F">
        <w:tc>
          <w:tcPr>
            <w:tcW w:w="14850" w:type="dxa"/>
            <w:gridSpan w:val="3"/>
          </w:tcPr>
          <w:p w:rsidR="00585C9B" w:rsidRPr="006A1AA0" w:rsidRDefault="00585C9B" w:rsidP="0015508F">
            <w:pPr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6A1AA0">
              <w:rPr>
                <w:rFonts w:ascii="Georgia" w:hAnsi="Georgia"/>
                <w:b/>
                <w:sz w:val="24"/>
                <w:szCs w:val="24"/>
              </w:rPr>
              <w:t>Второстепенные члены предложения: 2 часа; 2 часа в неделю;</w:t>
            </w:r>
          </w:p>
        </w:tc>
      </w:tr>
      <w:tr w:rsidR="00585C9B" w:rsidTr="0015508F">
        <w:trPr>
          <w:trHeight w:val="670"/>
        </w:trPr>
        <w:tc>
          <w:tcPr>
            <w:tcW w:w="1242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:rsidR="00585C9B" w:rsidRPr="009F0875" w:rsidRDefault="00585C9B" w:rsidP="0015508F">
            <w:pPr>
              <w:spacing w:after="215"/>
              <w:rPr>
                <w:rFonts w:ascii="Georgia" w:eastAsia="Times New Roman" w:hAnsi="Georgia" w:cs="Arial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Роль второстепенных членов предложения. Дополнение.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роль второстепенных членов предложения.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определять роль второстепенных членов предложения.</w:t>
            </w:r>
          </w:p>
        </w:tc>
      </w:tr>
      <w:tr w:rsidR="00585C9B" w:rsidTr="0015508F">
        <w:tc>
          <w:tcPr>
            <w:tcW w:w="1242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:rsidR="00585C9B" w:rsidRPr="009F0875" w:rsidRDefault="00585C9B" w:rsidP="0015508F">
            <w:pPr>
              <w:spacing w:after="215"/>
              <w:rPr>
                <w:rFonts w:ascii="Georgia" w:eastAsia="Times New Roman" w:hAnsi="Georgia" w:cs="Arial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Контрольная работа по теме «Второстепенные члены предложения».</w:t>
            </w:r>
          </w:p>
        </w:tc>
        <w:tc>
          <w:tcPr>
            <w:tcW w:w="8788" w:type="dxa"/>
          </w:tcPr>
          <w:p w:rsidR="00585C9B" w:rsidRPr="009F0875" w:rsidRDefault="00585C9B" w:rsidP="0015508F">
            <w:pPr>
              <w:spacing w:after="215"/>
              <w:rPr>
                <w:rFonts w:ascii="Georgia" w:eastAsia="Times New Roman" w:hAnsi="Georgia" w:cs="Arial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на письме выявлять смысловые отношения между словами в предложениях, определять синтаксическую роль слов в предложении.</w:t>
            </w:r>
          </w:p>
        </w:tc>
      </w:tr>
      <w:tr w:rsidR="00585C9B" w:rsidTr="0015508F">
        <w:tc>
          <w:tcPr>
            <w:tcW w:w="14850" w:type="dxa"/>
            <w:gridSpan w:val="3"/>
          </w:tcPr>
          <w:p w:rsidR="00585C9B" w:rsidRPr="006A1AA0" w:rsidRDefault="00585C9B" w:rsidP="0015508F">
            <w:pPr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6A1AA0">
              <w:rPr>
                <w:rFonts w:ascii="Georgia" w:hAnsi="Georgia"/>
                <w:b/>
                <w:sz w:val="24"/>
                <w:szCs w:val="24"/>
              </w:rPr>
              <w:t>Односоставные предложения: 4 часа; 2 часа в неделю;</w:t>
            </w:r>
          </w:p>
        </w:tc>
      </w:tr>
      <w:tr w:rsidR="00585C9B" w:rsidTr="0015508F">
        <w:tc>
          <w:tcPr>
            <w:tcW w:w="1242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hAnsi="Georgia"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:rsidR="00585C9B" w:rsidRPr="00A435D1" w:rsidRDefault="00585C9B" w:rsidP="0015508F">
            <w:pPr>
              <w:spacing w:after="215"/>
              <w:rPr>
                <w:rFonts w:ascii="Georgia" w:eastAsia="Times New Roman" w:hAnsi="Georgia" w:cs="Arial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Главный член односоставного предложения.</w:t>
            </w:r>
          </w:p>
        </w:tc>
        <w:tc>
          <w:tcPr>
            <w:tcW w:w="8788" w:type="dxa"/>
          </w:tcPr>
          <w:p w:rsidR="00585C9B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структурные особенности односоставных предложений.</w:t>
            </w:r>
            <w:r>
              <w:rPr>
                <w:rFonts w:ascii="Georgia" w:eastAsia="Times New Roman" w:hAnsi="Georgia" w:cs="Arial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различать двусоставные и односоставные предложения, опознавать односоставные предложения в тексте, в структуре сложного предложения.</w:t>
            </w:r>
          </w:p>
          <w:p w:rsidR="00585C9B" w:rsidRPr="00A435D1" w:rsidRDefault="00585C9B" w:rsidP="0015508F">
            <w:pPr>
              <w:spacing w:after="215"/>
              <w:rPr>
                <w:rFonts w:ascii="Georgia" w:eastAsia="Times New Roman" w:hAnsi="Georgia" w:cs="Arial"/>
                <w:color w:val="000000"/>
                <w:sz w:val="24"/>
                <w:szCs w:val="24"/>
              </w:rPr>
            </w:pPr>
          </w:p>
        </w:tc>
      </w:tr>
      <w:tr w:rsidR="00585C9B" w:rsidTr="0015508F">
        <w:tc>
          <w:tcPr>
            <w:tcW w:w="1242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>14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Arial"/>
                <w:color w:val="000000"/>
                <w:sz w:val="24"/>
                <w:szCs w:val="24"/>
              </w:rPr>
            </w:pPr>
            <w:proofErr w:type="gramStart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/Р Инструкция.</w:t>
            </w:r>
          </w:p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синтаксические особенности официально-делового стиля.</w:t>
            </w:r>
            <w:r>
              <w:rPr>
                <w:rFonts w:ascii="Georgia" w:eastAsia="Times New Roman" w:hAnsi="Georgia" w:cs="Arial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составить текст-инструкцию для бытовой ситуации общения.</w:t>
            </w:r>
          </w:p>
        </w:tc>
      </w:tr>
      <w:tr w:rsidR="00585C9B" w:rsidTr="0015508F">
        <w:trPr>
          <w:trHeight w:val="1350"/>
        </w:trPr>
        <w:tc>
          <w:tcPr>
            <w:tcW w:w="1242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:rsidR="00585C9B" w:rsidRPr="00A435D1" w:rsidRDefault="00585C9B" w:rsidP="0015508F">
            <w:pPr>
              <w:spacing w:after="215"/>
              <w:rPr>
                <w:rFonts w:ascii="Georgia" w:eastAsia="Times New Roman" w:hAnsi="Georgia" w:cs="Arial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Безличные предложения.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hAnsi="Georgia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основные признаки публицистического стиля.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дифференцировать главную и второстепенную информацию текста.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 создавать собственные высказывания, соблюдая типологические особенности рассуждения, отбирать аргументы, соблюдать нормы русского литературного языка.</w:t>
            </w:r>
          </w:p>
        </w:tc>
      </w:tr>
      <w:tr w:rsidR="00585C9B" w:rsidTr="0015508F">
        <w:tc>
          <w:tcPr>
            <w:tcW w:w="1242" w:type="dxa"/>
          </w:tcPr>
          <w:p w:rsidR="00585C9B" w:rsidRPr="006A1AA0" w:rsidRDefault="00585C9B" w:rsidP="0015508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16</w:t>
            </w:r>
          </w:p>
        </w:tc>
        <w:tc>
          <w:tcPr>
            <w:tcW w:w="4820" w:type="dxa"/>
          </w:tcPr>
          <w:p w:rsidR="00585C9B" w:rsidRPr="00A435D1" w:rsidRDefault="00585C9B" w:rsidP="0015508F">
            <w:pPr>
              <w:spacing w:after="215"/>
              <w:rPr>
                <w:rFonts w:ascii="Georgia" w:eastAsia="Times New Roman" w:hAnsi="Georgia" w:cs="Arial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Синтаксический разбор односоставного предложения.</w:t>
            </w:r>
          </w:p>
        </w:tc>
        <w:tc>
          <w:tcPr>
            <w:tcW w:w="8788" w:type="dxa"/>
          </w:tcPr>
          <w:p w:rsidR="00585C9B" w:rsidRPr="00A435D1" w:rsidRDefault="00585C9B" w:rsidP="0015508F">
            <w:pPr>
              <w:spacing w:after="215"/>
              <w:rPr>
                <w:rFonts w:ascii="Georgia" w:eastAsia="Times New Roman" w:hAnsi="Georgia" w:cs="Arial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 структурные особенности и функции односоставных предложений.</w:t>
            </w:r>
            <w:r>
              <w:rPr>
                <w:rFonts w:ascii="Georgia" w:eastAsia="Times New Roman" w:hAnsi="Georgia" w:cs="Arial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 производить синтаксический разбор односоставных предложений.</w:t>
            </w:r>
          </w:p>
        </w:tc>
      </w:tr>
      <w:tr w:rsidR="00585C9B" w:rsidTr="0015508F">
        <w:trPr>
          <w:trHeight w:val="313"/>
        </w:trPr>
        <w:tc>
          <w:tcPr>
            <w:tcW w:w="14850" w:type="dxa"/>
            <w:gridSpan w:val="3"/>
          </w:tcPr>
          <w:p w:rsidR="00585C9B" w:rsidRPr="006A1AA0" w:rsidRDefault="00585C9B" w:rsidP="0015508F">
            <w:pPr>
              <w:spacing w:after="215"/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b/>
                <w:color w:val="000000"/>
                <w:sz w:val="24"/>
                <w:szCs w:val="24"/>
              </w:rPr>
              <w:t>Однородные члены предложения: 8 часов; 2 часа в неделю;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Понятие о неполных предложениях. Неполные предложения в диалоге и в сложном предложении.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структурные особенности и функции неполных предложений.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Знать общее понятие неполных предложений, понимать их назначение, пунктуационно оформлять неполные предложения на письме, отграничивать структуру неполных предложений </w:t>
            </w:r>
            <w:proofErr w:type="gramStart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односоставных.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употреблять предложения для создания экспрессии речи, различать неполные и односоставные предложения.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Понятие об однородных членах предложения. Средства связи однородных членов предложения.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особенности и функции однородных членов предложения.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опознавать однородные члены, соблюдать перечислительную интонацию в предложениях с однородными членами, строить предложения с несколькими рядами однородных членов.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Однородные и неоднородные определения.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и понимать особенности однородных и неоднородных определений.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различать однородные и неоднородные определения, правильно ставить знаки препинания в предложениях с однородными и неоднородными определениями.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Однородные и неоднородные определения.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proofErr w:type="gramStart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/Р Изложение. Текст – сравнительн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ая характеристика.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Понимать    особенности    такого вида текста как сравнительная характеристика человека, уметь составлять текст такого вида,  использовать языковые  средства,   соблюдать  на письме литературные нормы.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Однородные члены связанные сочинительными союзами, и пунктуация при них.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правильно ставить знаки препинания при однородных членах, связанных сочинительными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союзами, составлять схемы предложений с однородными членами.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Обобщающие слова при однородных членах предложения и знаки препинания при них.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находить обобщающие слова при однородных членах, определять место их по отношению к однородным членам, правильно ставить знаки препинания, составлять схемы предложений с обобщающими словами при однородных членах.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Контрольная работа по теме «Однородные члены предложения».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на письме соблюдать основные орфографические и пунктуационные нормы.</w:t>
            </w:r>
          </w:p>
        </w:tc>
      </w:tr>
      <w:tr w:rsidR="00585C9B" w:rsidTr="0015508F">
        <w:trPr>
          <w:trHeight w:val="276"/>
        </w:trPr>
        <w:tc>
          <w:tcPr>
            <w:tcW w:w="14850" w:type="dxa"/>
            <w:gridSpan w:val="3"/>
          </w:tcPr>
          <w:p w:rsidR="00585C9B" w:rsidRPr="006A1AA0" w:rsidRDefault="00585C9B" w:rsidP="0015508F">
            <w:pPr>
              <w:spacing w:after="215"/>
              <w:jc w:val="center"/>
              <w:rPr>
                <w:rFonts w:ascii="Georgia" w:eastAsia="Times New Roman" w:hAnsi="Georgia" w:cs="Times New Roman"/>
                <w:b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b/>
                <w:color w:val="000000"/>
                <w:sz w:val="24"/>
                <w:szCs w:val="24"/>
              </w:rPr>
              <w:t>Предложения со словами, грамматически не связанными с членами предложения: 11 часов; 2 часа в неделю;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Обращение. Распространённые обращения. Выделительные знаки препинания при обращении.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Иметь представление об обращении за счет осмысления основного назначения обращения в речи (звательная, оценочная и изобразительная функция обращения), уметь характеризовать синтаксические, интонационные и пунктуационные особенности предложений с обращениями.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Употребление обращений.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особенности употребления обращений в речи.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интонационно правильно произносить предложения, употреблять формы обращений в различных речевых ситуациях, различать обращения и подлежащие двусоставного предложения.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proofErr w:type="gramStart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/Р Эпистолярный жанр. Составление делового письма.</w:t>
            </w:r>
          </w:p>
        </w:tc>
        <w:tc>
          <w:tcPr>
            <w:tcW w:w="8788" w:type="dxa"/>
          </w:tcPr>
          <w:p w:rsidR="00585C9B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употреблять формы обращений в деловой речи и личной переписке, составлять письма.</w:t>
            </w:r>
          </w:p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Вводные конструкции. Группы вводных слов и вводных сочетаний слов по значению.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группы вводных конструкций по значению, понимать роль вводных слов как средства выражения субъективной оценки высказывания.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выражать определенные отношения к высказыванию с помощью вводных слов, правильно ставить знаки препинания при вводных словах, различать вводные слова и члены предложения.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Вводные слова, словосочетания и знаки препинания при них.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группы вводных слов и словосочетаний по значению, их стилистические функции.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употреблять в речи вводные слова с учетом речевой ситуации, правильно расставлять знаки препинания при вводных словах, соблюдать интонацию при чтении предложений, использовать вводные слова как средство связи предложений и смысловых частей, производить синонимическую замену вводных слов.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Выделительные знаки препинания при вводных словах, вводных сочетаниях слов и вводных предложениях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значения вводных слов, их стилистические функции.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употреблять в речи вводные предложения с целью внесения добавочных сведений, тех или иных обстоятельств, расширения описания предмета; правильно строить, выразительно читать предложения с вводными конструкциями.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Выделительные знаки препинания при вводных словах, вводных сочетаниях слов и вводных предложениях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proofErr w:type="gramStart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/Р Контрольное сжатое изложение «Как раньше взрослели»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основные средства связи предложений в тексте, способы компрессии текста.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использовать вводные слова в устной и письменной речи с учетом речевой ситуации, производить синонимическую замену вводных конструкций, уметь сжимать текст.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Вставные слова, словосочетания и предложения.</w:t>
            </w:r>
          </w:p>
        </w:tc>
        <w:tc>
          <w:tcPr>
            <w:tcW w:w="8788" w:type="dxa"/>
          </w:tcPr>
          <w:p w:rsidR="00585C9B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особенности употребления вставных конструкций, их стилистические функции.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опознавать вставные конструкции, правильно читать предложения с ними, расставлять знаки препинания на письме.</w:t>
            </w:r>
          </w:p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Междометия в предложении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Иметь представление о междометиях, уметь опознавать междометия, правильно читать предложения с ними, расставлять знаки препинания на письме.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производить синтаксический и пунктуационный разбор предложений с междометиями.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Контрольный диктант по теме «Обращения, вводные слова и междометия»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производить синтаксический разбор предложений с вводными конструкциями, обращениями и междометиями, правильно ставить знаки препинания, производить синонимичную замену вводных слов, различать вводные слова и созвучные члены предложения.</w:t>
            </w:r>
          </w:p>
        </w:tc>
      </w:tr>
      <w:tr w:rsidR="00585C9B" w:rsidTr="0015508F">
        <w:trPr>
          <w:trHeight w:val="276"/>
        </w:trPr>
        <w:tc>
          <w:tcPr>
            <w:tcW w:w="14850" w:type="dxa"/>
            <w:gridSpan w:val="3"/>
          </w:tcPr>
          <w:p w:rsidR="00585C9B" w:rsidRPr="006A1AA0" w:rsidRDefault="00585C9B" w:rsidP="0015508F">
            <w:pPr>
              <w:spacing w:after="215"/>
              <w:jc w:val="center"/>
              <w:rPr>
                <w:rFonts w:ascii="Georgia" w:eastAsia="Times New Roman" w:hAnsi="Georgia" w:cs="Times New Roman"/>
                <w:b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b/>
                <w:color w:val="000000"/>
                <w:sz w:val="24"/>
                <w:szCs w:val="24"/>
              </w:rPr>
              <w:t>Предложения с обособленными членами: 20 часов; 2 часа в неделю;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Понятие об обособлении второстепенных членов предложения. Выделительные знаки препинания.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Иметь представление об обособлении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.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характеризовать разные признаки обособления оборотов: смысловые, грамматические, интонационные и пунктуационные; уметь опознавать обособленные члены, выраженные причастными и деепричастными оборотами.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Обособление определений. Выделительные знаки препинания при них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условия обособления и функции согласованных определений.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находить грамматические условия обособления определений, выраженных причастными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оборотами и прилагательными с зависимыми словами, а также согласованные одиночные определения, относящиеся к существительным, интонационно правильно их произносить, ставить знаки препинания при пунктуационном оформлении письменного текста.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Обособление согласованных распространённых и нераспространённых определений. Выделительные знаки препинания при них.</w:t>
            </w:r>
          </w:p>
        </w:tc>
        <w:tc>
          <w:tcPr>
            <w:tcW w:w="8788" w:type="dxa"/>
          </w:tcPr>
          <w:p w:rsidR="00585C9B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условия обособления согласованных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определений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опознавать условия обособления определений, интонационно правильно произносить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предложения с обособленными определениями, при пунктуационном оформлении письменного текста правильно ставить знаки препинания, использовать обособленные определения в текстах разных стилей и типов.</w:t>
            </w:r>
          </w:p>
          <w:p w:rsidR="00585C9B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</w:p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Обособление определений с обстоятельственным оттенком значения. Обособление несогласованных определений.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условия обособления несогласованных определений.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опознавать условия обособления определений, интонационно правильно произносить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предложения с обособленными определениями, при пунктуационном оформлении письменного текста правильно ставить знаки препинания, использовать обособленные определения в текстах разных стилей и типов.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Обособление приложений. Выделительные знаки препинания при них.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основные условия обособления приложений, интонационно правильно произносить предложения с обособленными приложениями, правильно ставить знаки препинания при выделении обособленных приложений.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proofErr w:type="gramStart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/Р Рассуждение на дискуссионную тему.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tabs>
                <w:tab w:val="left" w:pos="3131"/>
              </w:tabs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создавать текст-рассуждение, сохраняя его композиционные элементы (тезис, доказательства, вывод), ориентируясь на определенного читателя или слушателя, отобрать аргументы с целью обогащения речи, умело вплетать цитаты из художественного текста, обосновывать свое мнение.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Обособление обстоятельств выраженных деепричастным оборотом и одиночным деепричастием.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Обособление обстоятельств выраженных деепричастным оборотом и одиночным деепричастием.</w:t>
            </w:r>
          </w:p>
        </w:tc>
        <w:tc>
          <w:tcPr>
            <w:tcW w:w="8788" w:type="dxa"/>
          </w:tcPr>
          <w:p w:rsidR="00585C9B" w:rsidRPr="00A435D1" w:rsidRDefault="00585C9B" w:rsidP="0015508F">
            <w:pPr>
              <w:spacing w:after="215"/>
              <w:rPr>
                <w:rFonts w:ascii="Georgia" w:eastAsia="Times New Roman" w:hAnsi="Georgia" w:cs="Arial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условия обособления и функции обстоятельств.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 определять границы деепричастного оборота, правильно ставить знаки препинания при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обособлении, конструировать предложения с деепричастным оборотом, исправлять ошибки в предложении, интонационно правильно произносить, опознавать обособленные обстоятельства как изобразительно-выразительные средства в художественной речи.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tabs>
                <w:tab w:val="left" w:pos="1741"/>
              </w:tabs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Сравнительный оборот. Отсутствие или наличие запятой перед союзом КАК.</w:t>
            </w:r>
          </w:p>
        </w:tc>
        <w:tc>
          <w:tcPr>
            <w:tcW w:w="8788" w:type="dxa"/>
          </w:tcPr>
          <w:p w:rsidR="00585C9B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условия обособления обстоятельств с союзом КАК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.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правильно ставить знаки препинания в простых предложениях с союзом КАК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</w:t>
            </w:r>
          </w:p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Обособление обстоятельств, выраженных существительными с предлогами.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условия обособления обстоятельств, выраженных существительными с предлогами. Уметь правильно ставить знаки препинания в простых предложениях с выраженны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ми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существительными с предлогами.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Контрольный диктант с грамматическим заданием по теме «Обособление обстоятельств».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Уметь воспроизводить </w:t>
            </w:r>
            <w:proofErr w:type="spellStart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аудируемый</w:t>
            </w:r>
            <w:proofErr w:type="spellEnd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текст на письме, соблюдать орфографические и пунктуационные нормы.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Обособленные уточняющие члены предложения. Выделительные знаки препинания при них.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основные признаки и функции уточняющих членов предложения.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опознавать уточняющие члены предложения, интонационно выделять в устной речи, правильно ставить выделительные знаки препинания.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Обособление уточняющих членов предложения, присоединяемых при помощи союзов и других слов.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производить смысловой анализ предложений с уточняющими, присоединительными, поясняющими членами предложения, соблюдать интонацию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в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уточнении.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Обособление дополнений с предлогами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производить смысловой анализ предложений с обособленными дополнениями с предлогами.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Синтаксический и пунктуационный разбор предложения с обособленными членами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основные признаки и функции поясняющих, присоединительных членов предложения.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производить синтаксический и пунктуационный разбор предложений с обособленными членами.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Обобщение по теме «Обособленные члены предложения».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определять и выделять на письме обособленные второстепенные члены, определять сходство и различие между обособлением согласованных и несогласованных определений, отличать в обособлении согласованные определений и приложения, различать в обособлении определения, выраженные причастным оборотом, и обособленные обстоятельства, выраженные деепричастным оборотом.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Контрольная работа по теме «Обособленные члены предложения»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грамотно употреблять обособленные и уточняющие члены предложения в различных синтаксических конструкциях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.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определять и выделять на письме обособленные второстепенные члены.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tabs>
                <w:tab w:val="left" w:pos="1775"/>
              </w:tabs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proofErr w:type="gramStart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/Р Контрольное изложение на тему «Как я покупал собаку». Написание изложения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определять и выделять на письме обособленные второстепенные члены.</w:t>
            </w:r>
          </w:p>
        </w:tc>
      </w:tr>
      <w:tr w:rsidR="00585C9B" w:rsidTr="0015508F">
        <w:trPr>
          <w:trHeight w:val="276"/>
        </w:trPr>
        <w:tc>
          <w:tcPr>
            <w:tcW w:w="14850" w:type="dxa"/>
            <w:gridSpan w:val="3"/>
          </w:tcPr>
          <w:p w:rsidR="00585C9B" w:rsidRPr="006A1AA0" w:rsidRDefault="00585C9B" w:rsidP="0015508F">
            <w:pPr>
              <w:tabs>
                <w:tab w:val="left" w:pos="3215"/>
              </w:tabs>
              <w:spacing w:after="215"/>
              <w:jc w:val="center"/>
              <w:rPr>
                <w:rFonts w:ascii="Georgia" w:eastAsia="Times New Roman" w:hAnsi="Georgia" w:cs="Times New Roman"/>
                <w:b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b/>
                <w:color w:val="000000"/>
                <w:sz w:val="24"/>
                <w:szCs w:val="24"/>
              </w:rPr>
              <w:t>Предложения с чужой речью: 7 часов; 2 часа в неделю;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tabs>
                <w:tab w:val="left" w:pos="1340"/>
              </w:tabs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Понятие о чужой речи. Прямая и косвенная речь. Косвенная речь.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основные способы передачи чужой речи.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выразительно читать предложения с прямой речью, правильно ставить в них знаки препинания и обосновывать их постановку.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Прямая речь. Разделительные и выделительные знаки препинания в предложениях с прямой речью.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понятие «прямая речь», уметь различать прямую и косвенную речь, заменять прямую речь косвенной и наоборот, обосновывать постановку знаков препинания при прямой речи. Уметь опознавать чужую речь и комментирующее высказывание, интонационно выделять в речи.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proofErr w:type="gramStart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/Р Диалог.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понятие «диалог», обосновывать постановку знаков препинания при диалоге.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выразительно читать предложения с прямой речью (воспроизводить в речи особенности языка говорящего), правильно ставить знаки препинания в предложениях с прямой речью и при диалоге.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proofErr w:type="gramStart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/Р Рассказ.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типологические особенности текста повествовательного характера.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составить рассказ по данному началу с включением диалога, правильно ставить знаки препинания при диалоге. Уметь создать текст повествовательного характера, сохраняя типологические особенности, включать в свой рассказ диалог, соблюдать на письме литературные нормы.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Цитата и знаки препинания при ней.</w:t>
            </w:r>
          </w:p>
        </w:tc>
        <w:tc>
          <w:tcPr>
            <w:tcW w:w="8788" w:type="dxa"/>
          </w:tcPr>
          <w:p w:rsidR="00585C9B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правила оформления цитат, уметь вводить цитаты в речь, правильно ставить знаки препинания при цитировании.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опознавать чужую речь в форме цитаты в тексте, использовать цитаты в устной и письменной речи, правильно ставить знаки препинания при них.</w:t>
            </w:r>
          </w:p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Синтаксический разбор и пунктуационный разбор предложений с чужой речью. Повторение по теме «Чужая речь».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Знать структурные особенности и функции предложений с чужой речью.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производить синтаксический и пунктуационный разбор предложений с чужой речью.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Контрольная работа по теме «Чужая речь».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грамотно употреблять предложения с чужой речью.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определять и выделять на письме прямую и косвенную речь, цитаты, правильно оформлять диалог.</w:t>
            </w:r>
          </w:p>
        </w:tc>
      </w:tr>
      <w:tr w:rsidR="00585C9B" w:rsidTr="0015508F">
        <w:trPr>
          <w:trHeight w:val="276"/>
        </w:trPr>
        <w:tc>
          <w:tcPr>
            <w:tcW w:w="14850" w:type="dxa"/>
            <w:gridSpan w:val="3"/>
          </w:tcPr>
          <w:p w:rsidR="00585C9B" w:rsidRPr="006A1AA0" w:rsidRDefault="00585C9B" w:rsidP="0015508F">
            <w:pPr>
              <w:tabs>
                <w:tab w:val="left" w:pos="4471"/>
              </w:tabs>
              <w:spacing w:after="215"/>
              <w:jc w:val="center"/>
              <w:rPr>
                <w:rFonts w:ascii="Georgia" w:eastAsia="Times New Roman" w:hAnsi="Georgia" w:cs="Times New Roman"/>
                <w:b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b/>
                <w:color w:val="000000"/>
                <w:sz w:val="24"/>
                <w:szCs w:val="24"/>
              </w:rPr>
              <w:t>Повторение и обобщение изученного: 8 часов; 2 часа в неделю;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Синтаксис и морфология.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соблюдать орфографические, грамматические и лексические нормы при построении словосочетаний разных видов, синтаксические нормы - при построении предложений, исправлять нарушения синтаксических и морфологических норм, владеть языковыми средствами в соответствии с целями общения.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Синтаксис и пунктуация.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Понимать смыслоразличительную роль знаков препинания, уметь пунктуационно грамотно оформлять предложения с однородными и обособленными членами предложения, с прямой и косвенной речью, обращениями и вводными словами, обосновывать выбор знаков препинания.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Синтаксис и культура речи.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tabs>
                <w:tab w:val="left" w:pos="938"/>
              </w:tabs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соблюдать орфографические, грамматические и лексические нормы при построении словосочетаний разных видов, синтаксические нормы - при построении предложений, исправлять нарушения синтаксических норм, владеть языковыми средствами в соответствии с целями общения.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proofErr w:type="gramStart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/Р Контрольное изложение с элементами сочинения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Уметь воспроизводить </w:t>
            </w:r>
            <w:proofErr w:type="spellStart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аудируемый</w:t>
            </w:r>
            <w:proofErr w:type="spellEnd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текст на письме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.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грамотно оформлять письменное высказывание.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proofErr w:type="gramStart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/Р Контрольное изложение с элементами сочинения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Синтаксис и орфография.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Понимать роль орфографических правил, уметь орфографически грамотно оформлять предложения, обосновывать выбор написания бу</w:t>
            </w:r>
            <w:proofErr w:type="gramStart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кв в сл</w:t>
            </w:r>
            <w:proofErr w:type="gramEnd"/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овах.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Уметь производить синтаксический разбор предложений и моделировать предложения с прямой и косвенной речью, правильно ставить знаки препинания, производить синонимическую замену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</w:t>
            </w: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предложений с прямой и косвенной речью, пунктуационно оформлять предложения с прямой речью, с косвенной речью, выразительно читать предложения с прямой и косвенной речью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85C9B" w:rsidTr="0015508F">
        <w:trPr>
          <w:trHeight w:val="276"/>
        </w:trPr>
        <w:tc>
          <w:tcPr>
            <w:tcW w:w="1242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820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6A1AA0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Итоговый контрольный тест за курс 8 класса.</w:t>
            </w:r>
          </w:p>
        </w:tc>
        <w:tc>
          <w:tcPr>
            <w:tcW w:w="8788" w:type="dxa"/>
          </w:tcPr>
          <w:p w:rsidR="00585C9B" w:rsidRPr="006A1AA0" w:rsidRDefault="00585C9B" w:rsidP="0015508F">
            <w:pPr>
              <w:spacing w:after="215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</w:p>
        </w:tc>
      </w:tr>
    </w:tbl>
    <w:p w:rsidR="00585C9B" w:rsidRPr="00011781" w:rsidRDefault="00585C9B" w:rsidP="00585C9B">
      <w:pPr>
        <w:rPr>
          <w:rFonts w:ascii="Georgia" w:hAnsi="Georgia"/>
          <w:sz w:val="28"/>
          <w:szCs w:val="28"/>
        </w:rPr>
      </w:pPr>
    </w:p>
    <w:p w:rsidR="0034673F" w:rsidRDefault="0034673F"/>
    <w:sectPr w:rsidR="0034673F" w:rsidSect="00585C9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7675A"/>
    <w:multiLevelType w:val="multilevel"/>
    <w:tmpl w:val="58E81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55437C"/>
    <w:multiLevelType w:val="hybridMultilevel"/>
    <w:tmpl w:val="CB32D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516AC"/>
    <w:multiLevelType w:val="multilevel"/>
    <w:tmpl w:val="1070DA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240D8"/>
    <w:rsid w:val="0034673F"/>
    <w:rsid w:val="00585C9B"/>
    <w:rsid w:val="0072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240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40D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724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240D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85C9B"/>
    <w:pPr>
      <w:ind w:left="720"/>
      <w:contextualSpacing/>
    </w:pPr>
  </w:style>
  <w:style w:type="table" w:styleId="a6">
    <w:name w:val="Table Grid"/>
    <w:basedOn w:val="a1"/>
    <w:uiPriority w:val="59"/>
    <w:rsid w:val="00585C9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4877</Words>
  <Characters>27804</Characters>
  <Application>Microsoft Office Word</Application>
  <DocSecurity>0</DocSecurity>
  <Lines>231</Lines>
  <Paragraphs>65</Paragraphs>
  <ScaleCrop>false</ScaleCrop>
  <Company>SPecialiST RePack</Company>
  <LinksUpToDate>false</LinksUpToDate>
  <CharactersWithSpaces>32616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Абдулжалил Магомедрасулов</cp:lastModifiedBy>
  <cp:revision>4</cp:revision>
  <dcterms:created xsi:type="dcterms:W3CDTF">2017-08-30T09:32:00Z</dcterms:created>
  <dcterms:modified xsi:type="dcterms:W3CDTF">2017-09-20T21:14:00Z</dcterms:modified>
</cp:coreProperties>
</file>